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F1" w:rsidRPr="00FA2AF1" w:rsidRDefault="00FA2AF1" w:rsidP="00FA2AF1">
      <w:pPr>
        <w:jc w:val="center"/>
        <w:rPr>
          <w:b/>
        </w:rPr>
      </w:pPr>
      <w:r w:rsidRPr="00FA2AF1">
        <w:rPr>
          <w:b/>
        </w:rPr>
        <w:t>ВИ</w:t>
      </w:r>
      <w:r>
        <w:rPr>
          <w:b/>
        </w:rPr>
        <w:t>Д</w:t>
      </w:r>
      <w:r w:rsidRPr="00FA2AF1">
        <w:rPr>
          <w:b/>
        </w:rPr>
        <w:t>Ы ПЛАНОВ</w:t>
      </w:r>
    </w:p>
    <w:p w:rsidR="00FA2AF1" w:rsidRDefault="00FA2AF1" w:rsidP="00FA2AF1">
      <w:pPr>
        <w:jc w:val="both"/>
      </w:pPr>
      <w:r w:rsidRPr="00FA2AF1">
        <w:rPr>
          <w:b/>
        </w:rPr>
        <w:t>Простой план</w:t>
      </w:r>
      <w:r w:rsidRPr="00FA2AF1">
        <w:t xml:space="preserve"> – это перечень основных пунктов. Зачастую он состоит из назывных предложений, достаточно лаконичных. Простым планом нередко пользуются ораторы, лекторы, так как именно он больше всего подходит для отражения узловых моментов уже хорошо известного текста. Вы сможете сверяться с таким планом, чтобы давать информацию последовательно, ничего не упустить, а основной материал излагать своими словами. Если составить план текста грамотно, это обеспечит хорошую, связанную и логичную, речь.</w:t>
      </w:r>
    </w:p>
    <w:p w:rsidR="00A14ACC" w:rsidRPr="00FA2AF1" w:rsidRDefault="00A14ACC" w:rsidP="00A14ACC">
      <w:pPr>
        <w:rPr>
          <w:b/>
        </w:rPr>
      </w:pPr>
      <w:r>
        <w:rPr>
          <w:b/>
        </w:rPr>
        <w:t>Как составлять простой план</w:t>
      </w:r>
      <w:r w:rsidRPr="00FA2AF1">
        <w:rPr>
          <w:b/>
        </w:rPr>
        <w:t xml:space="preserve">. </w:t>
      </w:r>
    </w:p>
    <w:p w:rsidR="00A14ACC" w:rsidRDefault="00A14ACC" w:rsidP="00A14ACC">
      <w:r>
        <w:t xml:space="preserve">1. Прочтите текст (представьте мысленно весь материал). </w:t>
      </w:r>
    </w:p>
    <w:p w:rsidR="00A14ACC" w:rsidRDefault="00A14ACC" w:rsidP="00A14ACC">
      <w:r>
        <w:t xml:space="preserve">2.  Разделите текст на части и выделите в каждой из них главную мысль. </w:t>
      </w:r>
    </w:p>
    <w:p w:rsidR="00A14ACC" w:rsidRDefault="00A14ACC" w:rsidP="00A14ACC">
      <w:r>
        <w:t xml:space="preserve"> 3.  Озаглавьте части; подбирая заголовки, замените глаголы именами существительными. </w:t>
      </w:r>
    </w:p>
    <w:p w:rsidR="00A14ACC" w:rsidRDefault="00A14ACC" w:rsidP="00A14ACC">
      <w:r>
        <w:t xml:space="preserve">4. Прочитайте текст во второй раз и проверьте, все ли главные мысли отражены в плане. </w:t>
      </w:r>
    </w:p>
    <w:p w:rsidR="00A14ACC" w:rsidRDefault="00A14ACC" w:rsidP="00A14ACC">
      <w:r>
        <w:t xml:space="preserve">5.  Запишите план. </w:t>
      </w:r>
    </w:p>
    <w:p w:rsidR="00A14ACC" w:rsidRPr="00FA2AF1" w:rsidRDefault="00A14ACC" w:rsidP="00A14ACC">
      <w:pPr>
        <w:rPr>
          <w:u w:val="single"/>
        </w:rPr>
      </w:pPr>
      <w:r w:rsidRPr="00FA2AF1">
        <w:rPr>
          <w:u w:val="single"/>
        </w:rPr>
        <w:t xml:space="preserve">Запомните требования к плану: </w:t>
      </w:r>
    </w:p>
    <w:p w:rsidR="00A14ACC" w:rsidRDefault="00A14ACC" w:rsidP="00A14ACC">
      <w:r>
        <w:t xml:space="preserve">а) план должен полностью охватывать содержание текста (темы); </w:t>
      </w:r>
    </w:p>
    <w:p w:rsidR="00A14ACC" w:rsidRDefault="00A14ACC" w:rsidP="00A14ACC">
      <w:r>
        <w:t>б) в заголовках (пунктах плана) не должны повторяться сходные формулировки.</w:t>
      </w:r>
    </w:p>
    <w:p w:rsidR="00A14ACC" w:rsidRPr="00FA2AF1" w:rsidRDefault="00A14ACC" w:rsidP="00FA2AF1">
      <w:pPr>
        <w:jc w:val="both"/>
      </w:pPr>
    </w:p>
    <w:p w:rsidR="00FA2AF1" w:rsidRPr="00FA2AF1" w:rsidRDefault="00FA2AF1" w:rsidP="00FA2AF1">
      <w:pPr>
        <w:jc w:val="both"/>
      </w:pPr>
      <w:r w:rsidRPr="00FA2AF1">
        <w:rPr>
          <w:b/>
        </w:rPr>
        <w:t>Сложный план</w:t>
      </w:r>
      <w:r w:rsidRPr="00FA2AF1">
        <w:t xml:space="preserve"> текста чаще всего необходимо составлять на занятиях в школе, работая над сочинениями и изложениями. Возможностей простого плана в подобных случаях недостаточно, поскольку ученику нужно не просто обозначить кратко самые базовые пункты, но и дополнить их, разделить на подпункты, раскрыть их содержание более подробно.</w:t>
      </w:r>
    </w:p>
    <w:p w:rsidR="00FA2AF1" w:rsidRDefault="00FA2AF1" w:rsidP="00A14ACC"/>
    <w:p w:rsidR="00FA2AF1" w:rsidRPr="00FA2AF1" w:rsidRDefault="00FA2AF1" w:rsidP="00FA2AF1">
      <w:pPr>
        <w:jc w:val="center"/>
        <w:rPr>
          <w:b/>
        </w:rPr>
      </w:pPr>
      <w:r w:rsidRPr="00FA2AF1">
        <w:rPr>
          <w:b/>
        </w:rPr>
        <w:t>Как составлять сложный план.</w:t>
      </w:r>
    </w:p>
    <w:p w:rsidR="00FA2AF1" w:rsidRDefault="00FA2AF1" w:rsidP="00FA2AF1">
      <w:r>
        <w:t xml:space="preserve">1. Внимательно прочитайте изучаемый материал. </w:t>
      </w:r>
    </w:p>
    <w:p w:rsidR="00FA2AF1" w:rsidRDefault="00FA2AF1" w:rsidP="00FA2AF1">
      <w:r>
        <w:t xml:space="preserve">2. Разделите его на основные смысловые части и озаглавьте их (пункты плана). </w:t>
      </w:r>
    </w:p>
    <w:p w:rsidR="00FA2AF1" w:rsidRDefault="00FA2AF1" w:rsidP="00FA2AF1">
      <w:r>
        <w:lastRenderedPageBreak/>
        <w:t xml:space="preserve">3. Разделите на смысловые части содержание каждого пункта и озаглавьте (подпункты плана). </w:t>
      </w:r>
    </w:p>
    <w:p w:rsidR="00FA2AF1" w:rsidRDefault="00FA2AF1" w:rsidP="00FA2AF1">
      <w:r>
        <w:t xml:space="preserve">4. Проверьте, не совмещаются ли пункты и подпункты плана, полностью ли отражено в них основное содержание изучаемого материала. </w:t>
      </w:r>
    </w:p>
    <w:p w:rsidR="00FA2AF1" w:rsidRPr="00FA2AF1" w:rsidRDefault="00FA2AF1" w:rsidP="00FA2AF1">
      <w:pPr>
        <w:rPr>
          <w:u w:val="single"/>
        </w:rPr>
      </w:pPr>
      <w:r w:rsidRPr="00FA2AF1">
        <w:rPr>
          <w:u w:val="single"/>
        </w:rPr>
        <w:t xml:space="preserve">Общие правила составления плана при работе с текстом </w:t>
      </w:r>
    </w:p>
    <w:p w:rsidR="00FA2AF1" w:rsidRDefault="00FA2AF1" w:rsidP="00FA2AF1">
      <w:r>
        <w:t>1. Для составления плана необходимо прочитать те</w:t>
      </w:r>
      <w:proofErr w:type="gramStart"/>
      <w:r>
        <w:t>кст пр</w:t>
      </w:r>
      <w:proofErr w:type="gramEnd"/>
      <w:r>
        <w:t xml:space="preserve">о себя, продумать прочитанное. </w:t>
      </w:r>
    </w:p>
    <w:p w:rsidR="00FA2AF1" w:rsidRDefault="00FA2AF1" w:rsidP="00FA2AF1">
      <w:r>
        <w:t xml:space="preserve">2. Разбить текст на смысловые части и озаглавить их. В заголовках надо передать главную мысль каждого фрагмента. </w:t>
      </w:r>
    </w:p>
    <w:p w:rsidR="00FA2AF1" w:rsidRDefault="00FA2AF1" w:rsidP="00FA2AF1">
      <w:r>
        <w:t xml:space="preserve">3. Проверить, отражают ли пункты плана основную мысль текста, связан ли последующий пункт плана с предыдущим. </w:t>
      </w:r>
    </w:p>
    <w:p w:rsidR="00B52F2E" w:rsidRDefault="00FA2AF1" w:rsidP="00FA2AF1">
      <w:r>
        <w:t>4. Проверить, можно ли, руководствуясь этим планом, раскрыть основную мысль текста.</w:t>
      </w:r>
    </w:p>
    <w:p w:rsidR="00FA2AF1" w:rsidRPr="00FA2AF1" w:rsidRDefault="00FA2AF1" w:rsidP="00FA2AF1">
      <w:pPr>
        <w:jc w:val="center"/>
        <w:rPr>
          <w:b/>
        </w:rPr>
      </w:pPr>
      <w:r w:rsidRPr="00FA2AF1">
        <w:rPr>
          <w:b/>
        </w:rPr>
        <w:t>Как составить тезисный план</w:t>
      </w:r>
    </w:p>
    <w:p w:rsidR="00A14ACC" w:rsidRPr="00FA2AF1" w:rsidRDefault="00A14ACC" w:rsidP="00A14ACC">
      <w:pPr>
        <w:jc w:val="both"/>
      </w:pPr>
      <w:r w:rsidRPr="00FA2AF1">
        <w:rPr>
          <w:b/>
        </w:rPr>
        <w:t>Тезисный</w:t>
      </w:r>
      <w:r w:rsidRPr="00FA2AF1">
        <w:t xml:space="preserve"> план представляет собой краткое отражение основной сути текста в виде коротких предложений. Каждое предложение содержит основную мысль части текста. Тезисы хорошо подходят для запоминания небольших объёмов информации. Их вы можете использовать, когда учите какой-то материал: сначала изучите его, затем запишите </w:t>
      </w:r>
      <w:proofErr w:type="spellStart"/>
      <w:r w:rsidRPr="00FA2AF1">
        <w:t>тезисно</w:t>
      </w:r>
      <w:proofErr w:type="spellEnd"/>
      <w:r w:rsidRPr="00FA2AF1">
        <w:t xml:space="preserve">, а потом просматривайте тезисы и вспоминайте все сведения. Также </w:t>
      </w:r>
      <w:proofErr w:type="spellStart"/>
      <w:r w:rsidRPr="00FA2AF1">
        <w:t>тезисно</w:t>
      </w:r>
      <w:proofErr w:type="spellEnd"/>
      <w:r w:rsidRPr="00FA2AF1">
        <w:t xml:space="preserve"> записывают основное содержание научных докладов, статей. Тезисы в таком случае не должны быть отрывочными, напоминать перечисление по пунктам: их связывают между собой, оформляют как цельный, логичный текст.</w:t>
      </w:r>
    </w:p>
    <w:p w:rsidR="00A14ACC" w:rsidRDefault="00A14ACC" w:rsidP="00A14ACC"/>
    <w:p w:rsidR="00A14ACC" w:rsidRDefault="00A14ACC" w:rsidP="00A14ACC">
      <w:r>
        <w:t>1.Прочитайте текст. В каждом абзаце выделите предложения, в которых в</w:t>
      </w:r>
      <w:r>
        <w:t>ыражается главная мысль абзаца.</w:t>
      </w:r>
    </w:p>
    <w:p w:rsidR="00A14ACC" w:rsidRDefault="00A14ACC" w:rsidP="00A14ACC">
      <w:r>
        <w:t xml:space="preserve">2. Запишите эти предложения в том порядке, в </w:t>
      </w:r>
      <w:r>
        <w:t>каком они предъявлены в тексте.</w:t>
      </w:r>
    </w:p>
    <w:p w:rsidR="00FA2AF1" w:rsidRDefault="00A14ACC" w:rsidP="00A14ACC">
      <w:r>
        <w:t>3. В процесс записи пронумеруйте их. У вас получатся тезисы текста</w:t>
      </w:r>
      <w:bookmarkStart w:id="0" w:name="_GoBack"/>
      <w:bookmarkEnd w:id="0"/>
      <w:r>
        <w:t>.</w:t>
      </w:r>
    </w:p>
    <w:sectPr w:rsidR="00FA2AF1" w:rsidSect="00A14ACC">
      <w:type w:val="continuous"/>
      <w:pgSz w:w="16838" w:h="11906" w:orient="landscape"/>
      <w:pgMar w:top="85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F1"/>
    <w:rsid w:val="002C6201"/>
    <w:rsid w:val="004E62F7"/>
    <w:rsid w:val="00A14ACC"/>
    <w:rsid w:val="00AE336A"/>
    <w:rsid w:val="00B52F2E"/>
    <w:rsid w:val="00FA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01"/>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2C6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2C6201"/>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6201"/>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C6201"/>
    <w:pPr>
      <w:ind w:left="720"/>
      <w:contextualSpacing/>
    </w:pPr>
    <w:rPr>
      <w:rFonts w:eastAsia="Times New Roman" w:cs="Times New Roman"/>
    </w:rPr>
  </w:style>
  <w:style w:type="character" w:customStyle="1" w:styleId="10">
    <w:name w:val="Заголовок 1 Знак"/>
    <w:basedOn w:val="a0"/>
    <w:link w:val="1"/>
    <w:uiPriority w:val="9"/>
    <w:rsid w:val="002C6201"/>
    <w:rPr>
      <w:rFonts w:asciiTheme="majorHAnsi" w:eastAsiaTheme="majorEastAsia" w:hAnsiTheme="majorHAnsi" w:cstheme="majorBidi"/>
      <w:b/>
      <w:bCs/>
      <w:color w:val="365F91" w:themeColor="accent1" w:themeShade="BF"/>
      <w:sz w:val="28"/>
      <w:szCs w:val="28"/>
      <w:lang w:eastAsia="ru-RU"/>
    </w:rPr>
  </w:style>
  <w:style w:type="paragraph" w:styleId="a4">
    <w:name w:val="Title"/>
    <w:basedOn w:val="a"/>
    <w:link w:val="a5"/>
    <w:qFormat/>
    <w:rsid w:val="002C6201"/>
    <w:pPr>
      <w:jc w:val="center"/>
    </w:pPr>
    <w:rPr>
      <w:rFonts w:eastAsia="Times New Roman" w:cs="Times New Roman"/>
      <w:b/>
      <w:sz w:val="28"/>
      <w:szCs w:val="20"/>
    </w:rPr>
  </w:style>
  <w:style w:type="character" w:customStyle="1" w:styleId="a5">
    <w:name w:val="Название Знак"/>
    <w:basedOn w:val="a0"/>
    <w:link w:val="a4"/>
    <w:rsid w:val="002C6201"/>
    <w:rPr>
      <w:rFonts w:ascii="Times New Roman" w:eastAsia="Times New Roman" w:hAnsi="Times New Roman" w:cs="Times New Roman"/>
      <w:b/>
      <w:sz w:val="28"/>
      <w:szCs w:val="20"/>
      <w:lang w:eastAsia="ru-RU"/>
    </w:rPr>
  </w:style>
  <w:style w:type="character" w:styleId="a6">
    <w:name w:val="Strong"/>
    <w:basedOn w:val="a0"/>
    <w:uiPriority w:val="22"/>
    <w:qFormat/>
    <w:rsid w:val="002C6201"/>
    <w:rPr>
      <w:b/>
      <w:bCs/>
    </w:rPr>
  </w:style>
  <w:style w:type="character" w:styleId="a7">
    <w:name w:val="Emphasis"/>
    <w:basedOn w:val="a0"/>
    <w:uiPriority w:val="20"/>
    <w:qFormat/>
    <w:rsid w:val="002C62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01"/>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2C6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2C6201"/>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6201"/>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C6201"/>
    <w:pPr>
      <w:ind w:left="720"/>
      <w:contextualSpacing/>
    </w:pPr>
    <w:rPr>
      <w:rFonts w:eastAsia="Times New Roman" w:cs="Times New Roman"/>
    </w:rPr>
  </w:style>
  <w:style w:type="character" w:customStyle="1" w:styleId="10">
    <w:name w:val="Заголовок 1 Знак"/>
    <w:basedOn w:val="a0"/>
    <w:link w:val="1"/>
    <w:uiPriority w:val="9"/>
    <w:rsid w:val="002C6201"/>
    <w:rPr>
      <w:rFonts w:asciiTheme="majorHAnsi" w:eastAsiaTheme="majorEastAsia" w:hAnsiTheme="majorHAnsi" w:cstheme="majorBidi"/>
      <w:b/>
      <w:bCs/>
      <w:color w:val="365F91" w:themeColor="accent1" w:themeShade="BF"/>
      <w:sz w:val="28"/>
      <w:szCs w:val="28"/>
      <w:lang w:eastAsia="ru-RU"/>
    </w:rPr>
  </w:style>
  <w:style w:type="paragraph" w:styleId="a4">
    <w:name w:val="Title"/>
    <w:basedOn w:val="a"/>
    <w:link w:val="a5"/>
    <w:qFormat/>
    <w:rsid w:val="002C6201"/>
    <w:pPr>
      <w:jc w:val="center"/>
    </w:pPr>
    <w:rPr>
      <w:rFonts w:eastAsia="Times New Roman" w:cs="Times New Roman"/>
      <w:b/>
      <w:sz w:val="28"/>
      <w:szCs w:val="20"/>
    </w:rPr>
  </w:style>
  <w:style w:type="character" w:customStyle="1" w:styleId="a5">
    <w:name w:val="Название Знак"/>
    <w:basedOn w:val="a0"/>
    <w:link w:val="a4"/>
    <w:rsid w:val="002C6201"/>
    <w:rPr>
      <w:rFonts w:ascii="Times New Roman" w:eastAsia="Times New Roman" w:hAnsi="Times New Roman" w:cs="Times New Roman"/>
      <w:b/>
      <w:sz w:val="28"/>
      <w:szCs w:val="20"/>
      <w:lang w:eastAsia="ru-RU"/>
    </w:rPr>
  </w:style>
  <w:style w:type="character" w:styleId="a6">
    <w:name w:val="Strong"/>
    <w:basedOn w:val="a0"/>
    <w:uiPriority w:val="22"/>
    <w:qFormat/>
    <w:rsid w:val="002C6201"/>
    <w:rPr>
      <w:b/>
      <w:bCs/>
    </w:rPr>
  </w:style>
  <w:style w:type="character" w:styleId="a7">
    <w:name w:val="Emphasis"/>
    <w:basedOn w:val="a0"/>
    <w:uiPriority w:val="20"/>
    <w:qFormat/>
    <w:rsid w:val="002C6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2015-03-31T03:45:00Z</dcterms:created>
  <dcterms:modified xsi:type="dcterms:W3CDTF">2015-03-31T03:59:00Z</dcterms:modified>
</cp:coreProperties>
</file>