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0" w:rsidRPr="008015C5" w:rsidRDefault="00CE64B0" w:rsidP="00CE64B0">
      <w:pPr>
        <w:rPr>
          <w:rFonts w:ascii="Times New Roman" w:hAnsi="Times New Roman" w:cs="Times New Roman"/>
          <w:sz w:val="28"/>
          <w:szCs w:val="28"/>
        </w:rPr>
      </w:pPr>
    </w:p>
    <w:p w:rsidR="008015C5" w:rsidRPr="008015C5" w:rsidRDefault="008015C5" w:rsidP="00801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64B0" w:rsidRPr="008015C5">
        <w:rPr>
          <w:rFonts w:ascii="Times New Roman" w:hAnsi="Times New Roman" w:cs="Times New Roman"/>
          <w:b/>
          <w:sz w:val="28"/>
          <w:szCs w:val="28"/>
        </w:rPr>
        <w:t>рактические рекомендации по разв</w:t>
      </w:r>
      <w:r>
        <w:rPr>
          <w:rFonts w:ascii="Times New Roman" w:hAnsi="Times New Roman" w:cs="Times New Roman"/>
          <w:b/>
          <w:sz w:val="28"/>
          <w:szCs w:val="28"/>
        </w:rPr>
        <w:t>итию способности понимать текст</w:t>
      </w:r>
      <w:r w:rsidR="00CE64B0" w:rsidRPr="00801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4B0" w:rsidRPr="008015C5" w:rsidRDefault="00CE64B0" w:rsidP="00CE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C5">
        <w:rPr>
          <w:rFonts w:ascii="Times New Roman" w:hAnsi="Times New Roman" w:cs="Times New Roman"/>
          <w:b/>
          <w:sz w:val="28"/>
          <w:szCs w:val="28"/>
        </w:rPr>
        <w:t xml:space="preserve">(по И. Ф. </w:t>
      </w:r>
      <w:proofErr w:type="spellStart"/>
      <w:r w:rsidRPr="008015C5">
        <w:rPr>
          <w:rFonts w:ascii="Times New Roman" w:hAnsi="Times New Roman" w:cs="Times New Roman"/>
          <w:b/>
          <w:sz w:val="28"/>
          <w:szCs w:val="28"/>
        </w:rPr>
        <w:t>Неволину</w:t>
      </w:r>
      <w:proofErr w:type="spellEnd"/>
      <w:r w:rsidRPr="008015C5">
        <w:rPr>
          <w:rFonts w:ascii="Times New Roman" w:hAnsi="Times New Roman" w:cs="Times New Roman"/>
          <w:b/>
          <w:sz w:val="28"/>
          <w:szCs w:val="28"/>
        </w:rPr>
        <w:t>)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Известное еще не есть понятое. Поэтому только тогда знание - сила, если оно сопровождается теоретическим пониманием и практическим умением. Знание - орудие, а не самоцель.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Осознавай и различай свои знания по видам и степени понимания (</w:t>
      </w:r>
      <w:proofErr w:type="spellStart"/>
      <w:r w:rsidRPr="008015C5">
        <w:rPr>
          <w:rFonts w:ascii="Times New Roman" w:hAnsi="Times New Roman" w:cs="Times New Roman"/>
          <w:sz w:val="28"/>
          <w:szCs w:val="28"/>
        </w:rPr>
        <w:t>предпонимание</w:t>
      </w:r>
      <w:proofErr w:type="spellEnd"/>
      <w:r w:rsidRPr="008015C5">
        <w:rPr>
          <w:rFonts w:ascii="Times New Roman" w:hAnsi="Times New Roman" w:cs="Times New Roman"/>
          <w:sz w:val="28"/>
          <w:szCs w:val="28"/>
        </w:rPr>
        <w:t>, эмпирическое понимание, теоретическое понимание).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 xml:space="preserve">Сообразуй свое речевое поведение и эмоции с видами и степенью понимания; не будь упрям, инертен, ленив при пересмотре своих мыслей и переходе от </w:t>
      </w:r>
      <w:proofErr w:type="spellStart"/>
      <w:r w:rsidRPr="008015C5">
        <w:rPr>
          <w:rFonts w:ascii="Times New Roman" w:hAnsi="Times New Roman" w:cs="Times New Roman"/>
          <w:sz w:val="28"/>
          <w:szCs w:val="28"/>
        </w:rPr>
        <w:t>предпонимания</w:t>
      </w:r>
      <w:proofErr w:type="spellEnd"/>
      <w:r w:rsidRPr="008015C5">
        <w:rPr>
          <w:rFonts w:ascii="Times New Roman" w:hAnsi="Times New Roman" w:cs="Times New Roman"/>
          <w:sz w:val="28"/>
          <w:szCs w:val="28"/>
        </w:rPr>
        <w:t xml:space="preserve"> к адекватному пониманию.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Теоретическое понимание освобождает и упорядочивает мысль, разгружает память. Понимание некоторых теоретических принципов легко возмещает незнание некоторых фактов.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В процессе понимания главная трудность - понимание целого, то есть понимание человека, вещи, явления в его становлении и развитии.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Фундаментальное средство формирования теоретического мышления и развития всеобщих форм теоретического понимания, - изучение философии.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 xml:space="preserve">Овладевай метаинформацией шире, чем это практически необходимо. Метаинформация - средство ориентации в окружающем мире. 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В ситуации непонимания нужно выявить тот первичный уровень и те факторы непонимания, которые стали препятствием понимания последующего.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 xml:space="preserve">Различай объективные вопросы и </w:t>
      </w:r>
      <w:proofErr w:type="spellStart"/>
      <w:r w:rsidRPr="008015C5">
        <w:rPr>
          <w:rFonts w:ascii="Times New Roman" w:hAnsi="Times New Roman" w:cs="Times New Roman"/>
          <w:sz w:val="28"/>
          <w:szCs w:val="28"/>
        </w:rPr>
        <w:t>метавопросы</w:t>
      </w:r>
      <w:proofErr w:type="spellEnd"/>
      <w:r w:rsidRPr="008015C5">
        <w:rPr>
          <w:rFonts w:ascii="Times New Roman" w:hAnsi="Times New Roman" w:cs="Times New Roman"/>
          <w:sz w:val="28"/>
          <w:szCs w:val="28"/>
        </w:rPr>
        <w:t xml:space="preserve">. Для обобщенного понимания всего текста ставь </w:t>
      </w:r>
      <w:proofErr w:type="spellStart"/>
      <w:r w:rsidRPr="008015C5">
        <w:rPr>
          <w:rFonts w:ascii="Times New Roman" w:hAnsi="Times New Roman" w:cs="Times New Roman"/>
          <w:sz w:val="28"/>
          <w:szCs w:val="28"/>
        </w:rPr>
        <w:t>метавопросы</w:t>
      </w:r>
      <w:proofErr w:type="spellEnd"/>
      <w:r w:rsidRPr="008015C5">
        <w:rPr>
          <w:rFonts w:ascii="Times New Roman" w:hAnsi="Times New Roman" w:cs="Times New Roman"/>
          <w:sz w:val="28"/>
          <w:szCs w:val="28"/>
        </w:rPr>
        <w:t xml:space="preserve"> к выделенным частям. Задавай вопросы сам себе в несколько раз чаще, чем это делал раньше при работе с текстом.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Для развития и совершенствования теоретического мышления чаще проводи мысленные эксперименты, мысленные проигрывания ситуаций.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Каждый принимает речь (текст) на своем языке. Следовательно, чтобы лучше и быстрее понимать, нужно сознательно и целенаправленно работать над расширением своего словарного запаса.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Для более быстрого и безошибочного освоения нового термина, понятия, формулы необходима специальная тренировка, осознание особой учебной задачи - этапа материализации умственного действия (написание, проговаривание, синонимическая замена и т. д.).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Для освоения информации (знаковой системы) с высоким уровнем обобщения и абстракции необходима специальная работа по соотнесению элементов этой знаковой системы с языком.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Не путай: “не запомнил” - это одно, “не понял” - это другое.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Различай: когда непонятна связь между словами и когда непонятно то, что обозначается этими словами.</w:t>
      </w:r>
    </w:p>
    <w:p w:rsidR="00CE64B0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lastRenderedPageBreak/>
        <w:t>Отрабатывай и осознавай каждый уровень понимания: явление в его развитии (онтология), знаковую систему, ее элементы и связи между ними (синтактика), соотношение и выражение сущности явления или его отдельных сторон (но не всего богатства реальных связей!) в знаковой системе (семантика).</w:t>
      </w:r>
    </w:p>
    <w:p w:rsidR="00AC7E78" w:rsidRPr="008015C5" w:rsidRDefault="00CE64B0" w:rsidP="008015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5C5">
        <w:rPr>
          <w:rFonts w:ascii="Times New Roman" w:hAnsi="Times New Roman" w:cs="Times New Roman"/>
          <w:sz w:val="28"/>
          <w:szCs w:val="28"/>
        </w:rPr>
        <w:t>Для того чтобы понять, нужно уметь слушать, уметь видеть, уметь читать.</w:t>
      </w:r>
    </w:p>
    <w:p w:rsidR="00CE64B0" w:rsidRDefault="00CE64B0" w:rsidP="00CE64B0">
      <w:pPr>
        <w:spacing w:after="0"/>
      </w:pPr>
    </w:p>
    <w:p w:rsidR="00CE64B0" w:rsidRDefault="00CE64B0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>
      <w:bookmarkStart w:id="0" w:name="_GoBack"/>
      <w:bookmarkEnd w:id="0"/>
    </w:p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B53673" w:rsidRDefault="00B53673" w:rsidP="00CE64B0"/>
    <w:p w:rsidR="00CE64B0" w:rsidRPr="00B53673" w:rsidRDefault="00CE64B0" w:rsidP="00B53673">
      <w:p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Памятка “Как составлять план текста”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Прочитайте текст, выясните значение непонятных слов.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lastRenderedPageBreak/>
        <w:t>Определите тему и основную мысль текста.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Разделите текст на смысловые части, озаглавьте их.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 xml:space="preserve">Озаглавьте части, подбирая заголовки, заменяйте глаголы именами существительными 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CE64B0" w:rsidRPr="00B53673" w:rsidRDefault="00CE64B0" w:rsidP="00B53673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Проверьте, можно ли, руководствуясь этим планом, воспроизвести (пересказать или изложить) текст.</w:t>
      </w:r>
    </w:p>
    <w:p w:rsidR="00B53673" w:rsidRPr="00B53673" w:rsidRDefault="00B53673" w:rsidP="00B536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Памятка “Как составлять план текста”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Прочитайте текст, выясните значение непонятных слов.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Определите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Разделите текст на смысловые части, озаглавьте их.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 xml:space="preserve">Озаглавьте части, подбирая заголовки, заменяйте глаголы именами существительными 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Проверьте, можно ли, руководствуясь этим планом, воспроизвести (пересказать или изложить) текст.</w:t>
      </w: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</w:rPr>
      </w:pP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Памятка “Как составлять план текста”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Прочитайте текст, выясните значение непонятных слов.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Определите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Разделите текст на смысловые части, озаглавьте их.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 xml:space="preserve">Озаглавьте части, подбирая заголовки, заменяйте глаголы именами существительными 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Проверьте, можно ли, руководствуясь этим планом, воспроизвести (пересказать или изложить) текст.</w:t>
      </w:r>
    </w:p>
    <w:p w:rsidR="00B53673" w:rsidRPr="00B53673" w:rsidRDefault="00B53673" w:rsidP="00B536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Памятка “Как составлять план текста”</w:t>
      </w:r>
    </w:p>
    <w:p w:rsidR="00B53673" w:rsidRP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Прочитайте текст, выясните значение непонятных слов.</w:t>
      </w:r>
    </w:p>
    <w:p w:rsidR="00B53673" w:rsidRP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Определите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Разделите текст на смысловые части, озаглавьте их.</w:t>
      </w:r>
    </w:p>
    <w:p w:rsidR="00B53673" w:rsidRP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 xml:space="preserve">Озаглавьте части, подбирая заголовки, заменяйте глаголы именами существительными </w:t>
      </w:r>
    </w:p>
    <w:p w:rsidR="00B53673" w:rsidRP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53673" w:rsidRDefault="00B53673" w:rsidP="00B53673">
      <w:pPr>
        <w:pStyle w:val="a3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Проверьте, можно ли, руководствуясь этим планом, воспроизвести (пересказать или изложить) текст.</w:t>
      </w:r>
    </w:p>
    <w:p w:rsidR="00B53673" w:rsidRPr="00B53673" w:rsidRDefault="00B53673" w:rsidP="00B536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Памятка “Как составлять план текста”</w:t>
      </w:r>
    </w:p>
    <w:p w:rsidR="00B53673" w:rsidRPr="00B53673" w:rsidRDefault="00B53673" w:rsidP="00B5367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Прочитайте текст, выясните значение непонятных слов.</w:t>
      </w:r>
    </w:p>
    <w:p w:rsidR="00B53673" w:rsidRPr="00B53673" w:rsidRDefault="00B53673" w:rsidP="00B53673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Определите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Разделите текст на смысловые части, озаглавьте их.</w:t>
      </w:r>
    </w:p>
    <w:p w:rsidR="00B53673" w:rsidRPr="00B53673" w:rsidRDefault="00B53673" w:rsidP="00B53673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 xml:space="preserve">Озаглавьте части, подбирая заголовки, заменяйте глаголы именами существительными </w:t>
      </w:r>
    </w:p>
    <w:p w:rsidR="00B53673" w:rsidRPr="00B53673" w:rsidRDefault="00B53673" w:rsidP="00B53673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53673" w:rsidRDefault="00B53673" w:rsidP="00B53673">
      <w:pPr>
        <w:pStyle w:val="a3"/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B53673">
        <w:rPr>
          <w:rFonts w:ascii="Times New Roman" w:hAnsi="Times New Roman" w:cs="Times New Roman"/>
        </w:rPr>
        <w:t>Проверьте, можно ли, руководствуясь этим планом, воспроизвести (пересказать или изложить) текст.</w:t>
      </w:r>
    </w:p>
    <w:p w:rsidR="00B53673" w:rsidRPr="00B53673" w:rsidRDefault="00B53673" w:rsidP="00B53673">
      <w:pPr>
        <w:pStyle w:val="a3"/>
        <w:spacing w:after="0" w:line="240" w:lineRule="auto"/>
        <w:ind w:left="284" w:hanging="436"/>
        <w:rPr>
          <w:rFonts w:ascii="Times New Roman" w:hAnsi="Times New Roman" w:cs="Times New Roman"/>
        </w:rPr>
      </w:pPr>
    </w:p>
    <w:p w:rsidR="00B53673" w:rsidRPr="00B53673" w:rsidRDefault="00B53673" w:rsidP="00B536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Памятка “Как составлять план текста”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Прочитайте текст, выясните значение непонятных слов.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Определите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Разделите текст на смысловые части, озаглавьте их.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 xml:space="preserve">Озаглавьте части, подбирая заголовки, заменяйте глаголы именами существительными 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Напишите черновик плана. Сопоставьте его с текстом. Проследите, все ли главное нашло отражение в плане, связаны ли пункты плана по смыслу, отражают ли они тему и основную мысль текста.</w:t>
      </w:r>
    </w:p>
    <w:p w:rsidR="00B53673" w:rsidRPr="00B53673" w:rsidRDefault="00B53673" w:rsidP="00B53673">
      <w:pPr>
        <w:pStyle w:val="a3"/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53673">
        <w:rPr>
          <w:rFonts w:ascii="Times New Roman" w:hAnsi="Times New Roman" w:cs="Times New Roman"/>
          <w:sz w:val="20"/>
          <w:szCs w:val="20"/>
        </w:rPr>
        <w:t>Проверьте, можно ли, руководствуясь этим планом, воспроизвести (пересказать или изложить) текст.</w:t>
      </w:r>
    </w:p>
    <w:p w:rsidR="00CE64B0" w:rsidRPr="00B53673" w:rsidRDefault="00CE64B0" w:rsidP="00B53673"/>
    <w:sectPr w:rsidR="00CE64B0" w:rsidRPr="00B53673" w:rsidSect="00B536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24B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E6E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534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FFD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3E9E"/>
    <w:multiLevelType w:val="hybridMultilevel"/>
    <w:tmpl w:val="04AE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565D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2E70"/>
    <w:multiLevelType w:val="hybridMultilevel"/>
    <w:tmpl w:val="951CFBAA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C25D3"/>
    <w:multiLevelType w:val="hybridMultilevel"/>
    <w:tmpl w:val="049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B0"/>
    <w:rsid w:val="006B7CED"/>
    <w:rsid w:val="0072255E"/>
    <w:rsid w:val="008015C5"/>
    <w:rsid w:val="00AB5BEB"/>
    <w:rsid w:val="00AC7E78"/>
    <w:rsid w:val="00B53673"/>
    <w:rsid w:val="00CE64B0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5</cp:revision>
  <cp:lastPrinted>2011-04-28T03:45:00Z</cp:lastPrinted>
  <dcterms:created xsi:type="dcterms:W3CDTF">2011-04-27T08:39:00Z</dcterms:created>
  <dcterms:modified xsi:type="dcterms:W3CDTF">2015-08-13T13:46:00Z</dcterms:modified>
</cp:coreProperties>
</file>